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54EE0A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422F00" w:rsidRPr="00422F00">
        <w:rPr>
          <w:rFonts w:ascii="Verdana" w:hAnsi="Verdana"/>
          <w:sz w:val="18"/>
          <w:szCs w:val="18"/>
        </w:rPr>
        <w:t>Prohlídky UTZ sdělovacího a zabezpečovacího zařízení v obvodu OŘ Hradec Králové 2026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422F00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422F00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10EFA" w14:textId="771D521C" w:rsidR="00422F00" w:rsidRDefault="00422F0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AE3FF4C" wp14:editId="263F167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37877820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193529" w14:textId="341968DF" w:rsidR="00422F00" w:rsidRPr="00422F00" w:rsidRDefault="00422F00" w:rsidP="00422F0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22F0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E3FF4C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7A193529" w14:textId="341968DF" w:rsidR="00422F00" w:rsidRPr="00422F00" w:rsidRDefault="00422F00" w:rsidP="00422F00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22F0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85755" w14:textId="1990926E" w:rsidR="00422F00" w:rsidRDefault="00422F0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A4E4E91" wp14:editId="52F071C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448931173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F433F7" w14:textId="067A8133" w:rsidR="00422F00" w:rsidRPr="00422F00" w:rsidRDefault="00422F00" w:rsidP="00422F0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22F0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4E4E9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6FF433F7" w14:textId="067A8133" w:rsidR="00422F00" w:rsidRPr="00422F00" w:rsidRDefault="00422F00" w:rsidP="00422F00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22F0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288C462" w:rsidR="0047719C" w:rsidRPr="005F0577" w:rsidRDefault="00422F00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13E2CBC1" wp14:editId="3FDCA96F">
                    <wp:simplePos x="604299" y="52478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985366970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3AE0D89" w14:textId="074A1E6F" w:rsidR="00422F00" w:rsidRPr="00422F00" w:rsidRDefault="00422F00" w:rsidP="00422F00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422F00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3E2CBC1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43AE0D89" w14:textId="074A1E6F" w:rsidR="00422F00" w:rsidRPr="00422F00" w:rsidRDefault="00422F00" w:rsidP="00422F0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22F0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7719C"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22F00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27C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827C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2018-11-26T13:16:00Z</dcterms:created>
  <dcterms:modified xsi:type="dcterms:W3CDTF">2025-12-10T06:05:00Z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3abb81ba,522e7c5a,1ac22565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